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28ED91D3" w:rsidR="00472C7D" w:rsidRDefault="002802D6" w:rsidP="645E2335">
      <w:pPr>
        <w:pStyle w:val="NetEntTitle"/>
        <w:pBdr>
          <w:left w:val="single" w:sz="36" w:space="12" w:color="78BE20"/>
        </w:pBdr>
        <w:spacing w:before="0" w:after="0"/>
        <w:jc w:val="left"/>
        <w:rPr>
          <w:rFonts w:cs="Arial"/>
          <w:b w:val="0"/>
          <w:sz w:val="18"/>
          <w:szCs w:val="18"/>
          <w:lang w:val="en-GB"/>
        </w:rPr>
      </w:pPr>
      <w:r>
        <w:rPr>
          <w:rFonts w:cs="Arial"/>
          <w:b w:val="0"/>
          <w:sz w:val="18"/>
          <w:szCs w:val="18"/>
          <w:lang w:val="en-GB"/>
        </w:rPr>
        <w:t>09</w:t>
      </w:r>
      <w:r w:rsidR="008F6D2E" w:rsidRPr="645E2335">
        <w:rPr>
          <w:rFonts w:cs="Arial"/>
          <w:b w:val="0"/>
          <w:sz w:val="18"/>
          <w:szCs w:val="18"/>
          <w:lang w:val="en-GB"/>
        </w:rPr>
        <w:t>/</w:t>
      </w:r>
      <w:r>
        <w:rPr>
          <w:rFonts w:cs="Arial"/>
          <w:b w:val="0"/>
          <w:sz w:val="18"/>
          <w:szCs w:val="18"/>
          <w:lang w:val="en-GB"/>
        </w:rPr>
        <w:t>05</w:t>
      </w:r>
      <w:r w:rsidR="00005793">
        <w:rPr>
          <w:rFonts w:cs="Arial"/>
          <w:b w:val="0"/>
          <w:sz w:val="18"/>
          <w:szCs w:val="18"/>
          <w:lang w:val="en-GB"/>
        </w:rPr>
        <w:t>/</w:t>
      </w:r>
      <w:r>
        <w:rPr>
          <w:rFonts w:cs="Arial"/>
          <w:b w:val="0"/>
          <w:sz w:val="18"/>
          <w:szCs w:val="18"/>
          <w:lang w:val="en-GB"/>
        </w:rPr>
        <w:t>2023</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13F5A681" w14:textId="77777777" w:rsidR="00DE1E06" w:rsidRDefault="00DE1E06" w:rsidP="00DE1E06">
      <w:pPr>
        <w:spacing w:line="360" w:lineRule="auto"/>
        <w:jc w:val="center"/>
        <w:rPr>
          <w:rFonts w:ascii="Helvetica" w:hAnsi="Helvetica"/>
          <w:sz w:val="22"/>
          <w:szCs w:val="22"/>
        </w:rPr>
      </w:pPr>
    </w:p>
    <w:p w14:paraId="22E03AC6" w14:textId="0411A735" w:rsidR="342D3369" w:rsidRDefault="000F5062" w:rsidP="000D01F2">
      <w:pPr>
        <w:jc w:val="center"/>
        <w:rPr>
          <w:rFonts w:ascii="Helvetica" w:hAnsi="Helvetica" w:cs="Arial"/>
          <w:b/>
          <w:bCs/>
          <w:sz w:val="40"/>
          <w:szCs w:val="40"/>
          <w:lang w:val="en-US" w:eastAsia="en-US"/>
        </w:rPr>
      </w:pPr>
      <w:proofErr w:type="spellStart"/>
      <w:r w:rsidRPr="35E8C486">
        <w:rPr>
          <w:rFonts w:ascii="Helvetica" w:hAnsi="Helvetica" w:cs="Arial"/>
          <w:b/>
          <w:bCs/>
          <w:sz w:val="40"/>
          <w:szCs w:val="40"/>
          <w:lang w:val="en-US" w:eastAsia="en-US"/>
        </w:rPr>
        <w:t>Net</w:t>
      </w:r>
      <w:r>
        <w:rPr>
          <w:rFonts w:ascii="Helvetica" w:hAnsi="Helvetica" w:cs="Arial"/>
          <w:b/>
          <w:bCs/>
          <w:sz w:val="40"/>
          <w:szCs w:val="40"/>
          <w:lang w:val="en-US" w:eastAsia="en-US"/>
        </w:rPr>
        <w:t>E</w:t>
      </w:r>
      <w:r w:rsidRPr="35E8C486">
        <w:rPr>
          <w:rFonts w:ascii="Helvetica" w:hAnsi="Helvetica" w:cs="Arial"/>
          <w:b/>
          <w:bCs/>
          <w:sz w:val="40"/>
          <w:szCs w:val="40"/>
          <w:lang w:val="en-US" w:eastAsia="en-US"/>
        </w:rPr>
        <w:t>nt’s</w:t>
      </w:r>
      <w:proofErr w:type="spellEnd"/>
      <w:r w:rsidRPr="35E8C486">
        <w:rPr>
          <w:rFonts w:ascii="Helvetica" w:hAnsi="Helvetica" w:cs="Arial"/>
          <w:b/>
          <w:bCs/>
          <w:sz w:val="40"/>
          <w:szCs w:val="40"/>
          <w:lang w:val="en-US" w:eastAsia="en-US"/>
        </w:rPr>
        <w:t xml:space="preserve"> </w:t>
      </w:r>
      <w:r>
        <w:rPr>
          <w:rFonts w:ascii="Helvetica" w:hAnsi="Helvetica" w:cs="Arial"/>
          <w:b/>
          <w:bCs/>
          <w:sz w:val="40"/>
          <w:szCs w:val="40"/>
          <w:lang w:val="en-US" w:eastAsia="en-US"/>
        </w:rPr>
        <w:t>T</w:t>
      </w:r>
      <w:r w:rsidRPr="35E8C486">
        <w:rPr>
          <w:rFonts w:ascii="Helvetica" w:hAnsi="Helvetica" w:cs="Arial"/>
          <w:b/>
          <w:bCs/>
          <w:sz w:val="40"/>
          <w:szCs w:val="40"/>
          <w:lang w:val="en-US" w:eastAsia="en-US"/>
        </w:rPr>
        <w:t xml:space="preserve">aco </w:t>
      </w:r>
      <w:proofErr w:type="spellStart"/>
      <w:r>
        <w:rPr>
          <w:rFonts w:ascii="Helvetica" w:hAnsi="Helvetica" w:cs="Arial"/>
          <w:b/>
          <w:bCs/>
          <w:sz w:val="40"/>
          <w:szCs w:val="40"/>
          <w:lang w:val="en-US" w:eastAsia="en-US"/>
        </w:rPr>
        <w:t>F</w:t>
      </w:r>
      <w:r w:rsidRPr="35E8C486">
        <w:rPr>
          <w:rFonts w:ascii="Helvetica" w:hAnsi="Helvetica" w:cs="Arial"/>
          <w:b/>
          <w:bCs/>
          <w:sz w:val="40"/>
          <w:szCs w:val="40"/>
          <w:lang w:val="en-US" w:eastAsia="en-US"/>
        </w:rPr>
        <w:t>ury</w:t>
      </w:r>
      <w:r w:rsidR="002802D6" w:rsidRPr="00D970F8">
        <w:rPr>
          <w:rFonts w:ascii="Helvetica" w:hAnsi="Helvetica" w:cs="Arial"/>
          <w:b/>
          <w:bCs/>
          <w:sz w:val="40"/>
          <w:szCs w:val="40"/>
          <w:vertAlign w:val="superscript"/>
          <w:lang w:val="en-US" w:eastAsia="en-US"/>
        </w:rPr>
        <w:t>TM</w:t>
      </w:r>
      <w:proofErr w:type="spellEnd"/>
      <w:r w:rsidRPr="35E8C486">
        <w:rPr>
          <w:rFonts w:ascii="Helvetica" w:hAnsi="Helvetica" w:cs="Arial"/>
          <w:b/>
          <w:bCs/>
          <w:sz w:val="40"/>
          <w:szCs w:val="40"/>
          <w:lang w:val="en-US" w:eastAsia="en-US"/>
        </w:rPr>
        <w:t xml:space="preserve"> </w:t>
      </w:r>
      <w:proofErr w:type="spellStart"/>
      <w:r>
        <w:rPr>
          <w:rFonts w:ascii="Helvetica" w:hAnsi="Helvetica" w:cs="Arial"/>
          <w:b/>
          <w:bCs/>
          <w:sz w:val="40"/>
          <w:szCs w:val="40"/>
          <w:lang w:val="en-US" w:eastAsia="en-US"/>
        </w:rPr>
        <w:t>XXX</w:t>
      </w:r>
      <w:r w:rsidRPr="35E8C486">
        <w:rPr>
          <w:rFonts w:ascii="Helvetica" w:hAnsi="Helvetica" w:cs="Arial"/>
          <w:b/>
          <w:bCs/>
          <w:sz w:val="40"/>
          <w:szCs w:val="40"/>
          <w:lang w:val="en-US" w:eastAsia="en-US"/>
        </w:rPr>
        <w:t>treme</w:t>
      </w:r>
      <w:proofErr w:type="spellEnd"/>
      <w:r w:rsidRPr="35E8C486">
        <w:rPr>
          <w:rFonts w:ascii="Helvetica" w:hAnsi="Helvetica" w:cs="Arial"/>
          <w:b/>
          <w:bCs/>
          <w:sz w:val="40"/>
          <w:szCs w:val="40"/>
          <w:lang w:val="en-US" w:eastAsia="en-US"/>
        </w:rPr>
        <w:t xml:space="preserve"> </w:t>
      </w:r>
      <w:r>
        <w:rPr>
          <w:rFonts w:ascii="Helvetica" w:hAnsi="Helvetica" w:cs="Arial"/>
          <w:b/>
          <w:bCs/>
          <w:sz w:val="40"/>
          <w:szCs w:val="40"/>
          <w:lang w:val="en-US" w:eastAsia="en-US"/>
        </w:rPr>
        <w:t>T</w:t>
      </w:r>
      <w:r w:rsidRPr="35E8C486">
        <w:rPr>
          <w:rFonts w:ascii="Helvetica" w:hAnsi="Helvetica" w:cs="Arial"/>
          <w:b/>
          <w:bCs/>
          <w:sz w:val="40"/>
          <w:szCs w:val="40"/>
          <w:lang w:val="en-US" w:eastAsia="en-US"/>
        </w:rPr>
        <w:t xml:space="preserve">akes </w:t>
      </w:r>
      <w:r>
        <w:rPr>
          <w:rFonts w:ascii="Helvetica" w:hAnsi="Helvetica" w:cs="Arial"/>
          <w:b/>
          <w:bCs/>
          <w:sz w:val="40"/>
          <w:szCs w:val="40"/>
          <w:lang w:val="en-US" w:eastAsia="en-US"/>
        </w:rPr>
        <w:t>P</w:t>
      </w:r>
      <w:r w:rsidRPr="35E8C486">
        <w:rPr>
          <w:rFonts w:ascii="Helvetica" w:hAnsi="Helvetica" w:cs="Arial"/>
          <w:b/>
          <w:bCs/>
          <w:sz w:val="40"/>
          <w:szCs w:val="40"/>
          <w:lang w:val="en-US" w:eastAsia="en-US"/>
        </w:rPr>
        <w:t xml:space="preserve">layers </w:t>
      </w:r>
      <w:r>
        <w:rPr>
          <w:rFonts w:ascii="Helvetica" w:hAnsi="Helvetica" w:cs="Arial"/>
          <w:b/>
          <w:bCs/>
          <w:sz w:val="40"/>
          <w:szCs w:val="40"/>
          <w:lang w:val="en-US" w:eastAsia="en-US"/>
        </w:rPr>
        <w:t>to a Post-Apocalyptic, Zombie Filled World</w:t>
      </w:r>
    </w:p>
    <w:p w14:paraId="376AFA6D" w14:textId="77777777" w:rsidR="00F65560" w:rsidRPr="000D01F2" w:rsidRDefault="00F65560" w:rsidP="00F65560">
      <w:pPr>
        <w:spacing w:line="360" w:lineRule="auto"/>
        <w:jc w:val="center"/>
        <w:rPr>
          <w:rFonts w:ascii="Helvetica" w:hAnsi="Helvetica" w:cs="Arial"/>
          <w:b/>
          <w:bCs/>
          <w:sz w:val="32"/>
          <w:szCs w:val="32"/>
          <w:lang w:val="en-US" w:eastAsia="en-US"/>
        </w:rPr>
      </w:pPr>
    </w:p>
    <w:p w14:paraId="1EB86DBF" w14:textId="3633FF74" w:rsidR="645E2335" w:rsidRDefault="4A5B14BF" w:rsidP="000D01F2">
      <w:pPr>
        <w:spacing w:after="240"/>
        <w:jc w:val="both"/>
        <w:rPr>
          <w:rFonts w:ascii="Helvetica" w:hAnsi="Helvetica"/>
          <w:sz w:val="22"/>
          <w:szCs w:val="22"/>
        </w:rPr>
      </w:pPr>
      <w:proofErr w:type="spellStart"/>
      <w:r w:rsidRPr="35E8C486">
        <w:rPr>
          <w:rFonts w:ascii="Helvetica" w:hAnsi="Helvetica"/>
          <w:sz w:val="22"/>
          <w:szCs w:val="22"/>
        </w:rPr>
        <w:t>NetEnt</w:t>
      </w:r>
      <w:proofErr w:type="spellEnd"/>
      <w:r w:rsidRPr="35E8C486">
        <w:rPr>
          <w:rFonts w:ascii="Helvetica" w:hAnsi="Helvetica"/>
          <w:sz w:val="22"/>
          <w:szCs w:val="22"/>
        </w:rPr>
        <w:t xml:space="preserve"> has launched its latest slot game, Taco </w:t>
      </w:r>
      <w:proofErr w:type="spellStart"/>
      <w:r w:rsidRPr="35E8C486">
        <w:rPr>
          <w:rFonts w:ascii="Helvetica" w:hAnsi="Helvetica"/>
          <w:sz w:val="22"/>
          <w:szCs w:val="22"/>
        </w:rPr>
        <w:t>Fury</w:t>
      </w:r>
      <w:r w:rsidR="00D970F8" w:rsidRPr="00D970F8">
        <w:rPr>
          <w:rFonts w:ascii="Helvetica" w:hAnsi="Helvetica"/>
          <w:sz w:val="22"/>
          <w:szCs w:val="22"/>
          <w:vertAlign w:val="superscript"/>
        </w:rPr>
        <w:t>TM</w:t>
      </w:r>
      <w:proofErr w:type="spellEnd"/>
      <w:r w:rsidRPr="35E8C486">
        <w:rPr>
          <w:rFonts w:ascii="Helvetica" w:hAnsi="Helvetica"/>
          <w:sz w:val="22"/>
          <w:szCs w:val="22"/>
        </w:rPr>
        <w:t xml:space="preserve"> </w:t>
      </w:r>
      <w:proofErr w:type="spellStart"/>
      <w:r w:rsidRPr="35E8C486">
        <w:rPr>
          <w:rFonts w:ascii="Helvetica" w:hAnsi="Helvetica"/>
          <w:sz w:val="22"/>
          <w:szCs w:val="22"/>
        </w:rPr>
        <w:t>XXXtreme</w:t>
      </w:r>
      <w:proofErr w:type="spellEnd"/>
      <w:r w:rsidRPr="35E8C486">
        <w:rPr>
          <w:rFonts w:ascii="Helvetica" w:hAnsi="Helvetica"/>
          <w:sz w:val="22"/>
          <w:szCs w:val="22"/>
        </w:rPr>
        <w:t xml:space="preserve">, where </w:t>
      </w:r>
      <w:r w:rsidR="00326C9E">
        <w:rPr>
          <w:rFonts w:ascii="Helvetica" w:hAnsi="Helvetica"/>
          <w:sz w:val="22"/>
          <w:szCs w:val="22"/>
        </w:rPr>
        <w:t xml:space="preserve">Chef Zombie </w:t>
      </w:r>
      <w:r w:rsidRPr="35E8C486">
        <w:rPr>
          <w:rFonts w:ascii="Helvetica" w:hAnsi="Helvetica"/>
          <w:sz w:val="22"/>
          <w:szCs w:val="22"/>
        </w:rPr>
        <w:t xml:space="preserve">serves </w:t>
      </w:r>
      <w:r w:rsidR="00326C9E">
        <w:rPr>
          <w:rFonts w:ascii="Helvetica" w:hAnsi="Helvetica"/>
          <w:sz w:val="22"/>
          <w:szCs w:val="22"/>
        </w:rPr>
        <w:t>questionable</w:t>
      </w:r>
      <w:r w:rsidRPr="35E8C486">
        <w:rPr>
          <w:rFonts w:ascii="Helvetica" w:hAnsi="Helvetica"/>
          <w:sz w:val="22"/>
          <w:szCs w:val="22"/>
        </w:rPr>
        <w:t xml:space="preserve"> delicacies from a rusty food truck. Taco Wilds, Wild Explosions and </w:t>
      </w:r>
      <w:proofErr w:type="spellStart"/>
      <w:r w:rsidRPr="35E8C486">
        <w:rPr>
          <w:rFonts w:ascii="Helvetica" w:hAnsi="Helvetica"/>
          <w:sz w:val="22"/>
          <w:szCs w:val="22"/>
        </w:rPr>
        <w:t>XXXtreme</w:t>
      </w:r>
      <w:proofErr w:type="spellEnd"/>
      <w:r w:rsidRPr="35E8C486">
        <w:rPr>
          <w:rFonts w:ascii="Helvetica" w:hAnsi="Helvetica"/>
          <w:sz w:val="22"/>
          <w:szCs w:val="22"/>
        </w:rPr>
        <w:t xml:space="preserve"> Spins swarm the gaming grid set in a post-apocalyptic, brave new world to entertain players. </w:t>
      </w:r>
    </w:p>
    <w:p w14:paraId="0BF75CCF" w14:textId="18493B65" w:rsidR="645E2335" w:rsidRPr="000A50FF" w:rsidRDefault="4A5B14BF" w:rsidP="000D01F2">
      <w:pPr>
        <w:spacing w:after="240"/>
        <w:jc w:val="both"/>
        <w:rPr>
          <w:rFonts w:ascii="Helvetica" w:hAnsi="Helvetica"/>
          <w:sz w:val="22"/>
          <w:szCs w:val="22"/>
        </w:rPr>
      </w:pPr>
      <w:r w:rsidRPr="35E8C486">
        <w:rPr>
          <w:rFonts w:ascii="Helvetica" w:hAnsi="Helvetica"/>
          <w:sz w:val="22"/>
          <w:szCs w:val="22"/>
        </w:rPr>
        <w:t xml:space="preserve">An extra horizontal reel spans above the middle reels. The Wild Explosion Feature is activated when at least 1 of the 3 different Wild Explosion symbols slides onto the horizontal reel with Taco Wilds beneath. Taco Wilds then receive Win Multiplier upgrades, and more Taco Wilds are </w:t>
      </w:r>
      <w:r w:rsidR="00386F8D">
        <w:rPr>
          <w:rFonts w:ascii="Helvetica" w:hAnsi="Helvetica"/>
          <w:sz w:val="22"/>
          <w:szCs w:val="22"/>
        </w:rPr>
        <w:t>blasted</w:t>
      </w:r>
      <w:r w:rsidRPr="35E8C486">
        <w:rPr>
          <w:rFonts w:ascii="Helvetica" w:hAnsi="Helvetica"/>
          <w:sz w:val="22"/>
          <w:szCs w:val="22"/>
        </w:rPr>
        <w:t xml:space="preserve"> onto the gaming grid to boost the potential </w:t>
      </w:r>
      <w:proofErr w:type="spellStart"/>
      <w:r w:rsidRPr="35E8C486">
        <w:rPr>
          <w:rFonts w:ascii="Helvetica" w:hAnsi="Helvetica"/>
          <w:sz w:val="22"/>
          <w:szCs w:val="22"/>
        </w:rPr>
        <w:t>payout</w:t>
      </w:r>
      <w:proofErr w:type="spellEnd"/>
      <w:r w:rsidRPr="35E8C486">
        <w:rPr>
          <w:rFonts w:ascii="Helvetica" w:hAnsi="Helvetica"/>
          <w:sz w:val="22"/>
          <w:szCs w:val="22"/>
        </w:rPr>
        <w:t xml:space="preserve"> for players.  Once the upgrades and </w:t>
      </w:r>
      <w:proofErr w:type="spellStart"/>
      <w:r w:rsidRPr="35E8C486">
        <w:rPr>
          <w:rFonts w:ascii="Helvetica" w:hAnsi="Helvetica"/>
          <w:sz w:val="22"/>
          <w:szCs w:val="22"/>
        </w:rPr>
        <w:t>payouts</w:t>
      </w:r>
      <w:proofErr w:type="spellEnd"/>
      <w:r w:rsidRPr="35E8C486">
        <w:rPr>
          <w:rFonts w:ascii="Helvetica" w:hAnsi="Helvetica"/>
          <w:sz w:val="22"/>
          <w:szCs w:val="22"/>
        </w:rPr>
        <w:t xml:space="preserve"> come to an end, the Wild Explosion Feature anchors the Taco Wilds onto the gaming grid </w:t>
      </w:r>
      <w:r w:rsidR="00D970F8">
        <w:rPr>
          <w:rFonts w:ascii="Helvetica" w:hAnsi="Helvetica"/>
          <w:sz w:val="22"/>
          <w:szCs w:val="22"/>
        </w:rPr>
        <w:t>with</w:t>
      </w:r>
      <w:r w:rsidRPr="35E8C486">
        <w:rPr>
          <w:rFonts w:ascii="Helvetica" w:hAnsi="Helvetica"/>
          <w:sz w:val="22"/>
          <w:szCs w:val="22"/>
        </w:rPr>
        <w:t xml:space="preserve"> clattering chains and triggers a </w:t>
      </w:r>
      <w:proofErr w:type="spellStart"/>
      <w:r w:rsidRPr="35E8C486">
        <w:rPr>
          <w:rFonts w:ascii="Helvetica" w:hAnsi="Helvetica"/>
          <w:sz w:val="22"/>
          <w:szCs w:val="22"/>
        </w:rPr>
        <w:t>Respin</w:t>
      </w:r>
      <w:proofErr w:type="spellEnd"/>
      <w:r w:rsidRPr="35E8C486">
        <w:rPr>
          <w:rFonts w:ascii="Helvetica" w:hAnsi="Helvetica"/>
          <w:sz w:val="22"/>
          <w:szCs w:val="22"/>
        </w:rPr>
        <w:t xml:space="preserve"> for potentially more rewards. </w:t>
      </w:r>
    </w:p>
    <w:p w14:paraId="058C965A" w14:textId="614CAB81" w:rsidR="645E2335" w:rsidRDefault="4A5B14BF" w:rsidP="000D01F2">
      <w:pPr>
        <w:spacing w:after="240"/>
        <w:jc w:val="both"/>
      </w:pPr>
      <w:r w:rsidRPr="35E8C486">
        <w:rPr>
          <w:rFonts w:ascii="Helvetica" w:hAnsi="Helvetica"/>
          <w:sz w:val="22"/>
          <w:szCs w:val="22"/>
        </w:rPr>
        <w:t xml:space="preserve">Players can also toggle on </w:t>
      </w:r>
      <w:proofErr w:type="spellStart"/>
      <w:r w:rsidRPr="35E8C486">
        <w:rPr>
          <w:rFonts w:ascii="Helvetica" w:hAnsi="Helvetica"/>
          <w:sz w:val="22"/>
          <w:szCs w:val="22"/>
        </w:rPr>
        <w:t>XXXtreme</w:t>
      </w:r>
      <w:proofErr w:type="spellEnd"/>
      <w:r w:rsidRPr="35E8C486">
        <w:rPr>
          <w:rFonts w:ascii="Helvetica" w:hAnsi="Helvetica"/>
          <w:sz w:val="22"/>
          <w:szCs w:val="22"/>
        </w:rPr>
        <w:t xml:space="preserve"> Spins, where they can choose </w:t>
      </w:r>
      <w:r w:rsidR="0048752C">
        <w:rPr>
          <w:rFonts w:ascii="Helvetica" w:hAnsi="Helvetica"/>
          <w:sz w:val="22"/>
          <w:szCs w:val="22"/>
        </w:rPr>
        <w:t>from</w:t>
      </w:r>
      <w:r w:rsidRPr="35E8C486">
        <w:rPr>
          <w:rFonts w:ascii="Helvetica" w:hAnsi="Helvetica"/>
          <w:sz w:val="22"/>
          <w:szCs w:val="22"/>
        </w:rPr>
        <w:t xml:space="preserve"> two </w:t>
      </w:r>
      <w:r w:rsidR="0048752C">
        <w:rPr>
          <w:rFonts w:ascii="Helvetica" w:hAnsi="Helvetica"/>
          <w:sz w:val="22"/>
          <w:szCs w:val="22"/>
        </w:rPr>
        <w:t xml:space="preserve">different </w:t>
      </w:r>
      <w:r w:rsidRPr="35E8C486">
        <w:rPr>
          <w:rFonts w:ascii="Helvetica" w:hAnsi="Helvetica"/>
          <w:sz w:val="22"/>
          <w:szCs w:val="22"/>
        </w:rPr>
        <w:t>options</w:t>
      </w:r>
      <w:r w:rsidR="0048752C">
        <w:rPr>
          <w:rFonts w:ascii="Helvetica" w:hAnsi="Helvetica"/>
          <w:sz w:val="22"/>
          <w:szCs w:val="22"/>
        </w:rPr>
        <w:t xml:space="preserve"> for 20x and 60x the bet</w:t>
      </w:r>
      <w:r w:rsidRPr="35E8C486">
        <w:rPr>
          <w:rFonts w:ascii="Helvetica" w:hAnsi="Helvetica"/>
          <w:sz w:val="22"/>
          <w:szCs w:val="22"/>
        </w:rPr>
        <w:t xml:space="preserve">. They can enjoy </w:t>
      </w:r>
      <w:r w:rsidR="0048752C">
        <w:rPr>
          <w:rFonts w:ascii="Helvetica" w:hAnsi="Helvetica"/>
          <w:sz w:val="22"/>
          <w:szCs w:val="22"/>
        </w:rPr>
        <w:t xml:space="preserve">either </w:t>
      </w:r>
      <w:r w:rsidRPr="35E8C486">
        <w:rPr>
          <w:rFonts w:ascii="Helvetica" w:hAnsi="Helvetica"/>
          <w:sz w:val="22"/>
          <w:szCs w:val="22"/>
        </w:rPr>
        <w:t xml:space="preserve">1 or 2 guaranteed Wild Explosions on each spin until the </w:t>
      </w:r>
      <w:proofErr w:type="spellStart"/>
      <w:r w:rsidRPr="35E8C486">
        <w:rPr>
          <w:rFonts w:ascii="Helvetica" w:hAnsi="Helvetica"/>
          <w:sz w:val="22"/>
          <w:szCs w:val="22"/>
        </w:rPr>
        <w:t>XXXtreme</w:t>
      </w:r>
      <w:proofErr w:type="spellEnd"/>
      <w:r w:rsidRPr="35E8C486">
        <w:rPr>
          <w:rFonts w:ascii="Helvetica" w:hAnsi="Helvetica"/>
          <w:sz w:val="22"/>
          <w:szCs w:val="22"/>
        </w:rPr>
        <w:t xml:space="preserve"> Spins button is toggled </w:t>
      </w:r>
      <w:r w:rsidR="0048752C">
        <w:rPr>
          <w:rFonts w:ascii="Helvetica" w:hAnsi="Helvetica"/>
          <w:sz w:val="22"/>
          <w:szCs w:val="22"/>
        </w:rPr>
        <w:t>off again</w:t>
      </w:r>
      <w:r w:rsidRPr="35E8C486">
        <w:rPr>
          <w:rFonts w:ascii="Helvetica" w:hAnsi="Helvetica"/>
          <w:sz w:val="22"/>
          <w:szCs w:val="22"/>
        </w:rPr>
        <w:t xml:space="preserve">. </w:t>
      </w:r>
    </w:p>
    <w:p w14:paraId="6A801A44" w14:textId="7CD1BFF4" w:rsidR="00694634" w:rsidRPr="00694634" w:rsidRDefault="00694634" w:rsidP="00694634">
      <w:pPr>
        <w:rPr>
          <w:rFonts w:ascii="Helvetica" w:hAnsi="Helvetica"/>
          <w:sz w:val="22"/>
          <w:szCs w:val="22"/>
        </w:rPr>
      </w:pPr>
      <w:r w:rsidRPr="00694634">
        <w:rPr>
          <w:rFonts w:ascii="Helvetica" w:hAnsi="Helvetica"/>
          <w:sz w:val="22"/>
          <w:szCs w:val="22"/>
        </w:rPr>
        <w:t xml:space="preserve">Nicholas Peters, Chief Business Development Officer Europe at Evolution, said: “Thanks to the quirky theme and fun mix of features, </w:t>
      </w:r>
      <w:proofErr w:type="spellStart"/>
      <w:r w:rsidRPr="00694634">
        <w:rPr>
          <w:rFonts w:ascii="Helvetica" w:hAnsi="Helvetica"/>
          <w:sz w:val="22"/>
          <w:szCs w:val="22"/>
        </w:rPr>
        <w:t>NetEnt’s</w:t>
      </w:r>
      <w:proofErr w:type="spellEnd"/>
      <w:r w:rsidRPr="00694634">
        <w:rPr>
          <w:rFonts w:ascii="Helvetica" w:hAnsi="Helvetica"/>
          <w:sz w:val="22"/>
          <w:szCs w:val="22"/>
        </w:rPr>
        <w:t xml:space="preserve"> Taco </w:t>
      </w:r>
      <w:proofErr w:type="spellStart"/>
      <w:r w:rsidRPr="00694634">
        <w:rPr>
          <w:rFonts w:ascii="Helvetica" w:hAnsi="Helvetica"/>
          <w:sz w:val="22"/>
          <w:szCs w:val="22"/>
        </w:rPr>
        <w:t>Fury</w:t>
      </w:r>
      <w:r w:rsidRPr="00694634">
        <w:rPr>
          <w:rFonts w:ascii="Helvetica" w:hAnsi="Helvetica"/>
          <w:sz w:val="22"/>
          <w:szCs w:val="22"/>
          <w:vertAlign w:val="superscript"/>
        </w:rPr>
        <w:t>TM</w:t>
      </w:r>
      <w:proofErr w:type="spellEnd"/>
      <w:r w:rsidRPr="00694634">
        <w:rPr>
          <w:rFonts w:ascii="Helvetica" w:hAnsi="Helvetica"/>
          <w:sz w:val="22"/>
          <w:szCs w:val="22"/>
        </w:rPr>
        <w:t xml:space="preserve"> </w:t>
      </w:r>
      <w:proofErr w:type="spellStart"/>
      <w:r w:rsidRPr="00694634">
        <w:rPr>
          <w:rFonts w:ascii="Helvetica" w:hAnsi="Helvetica"/>
          <w:sz w:val="22"/>
          <w:szCs w:val="22"/>
        </w:rPr>
        <w:t>XXXtreme</w:t>
      </w:r>
      <w:proofErr w:type="spellEnd"/>
      <w:r w:rsidRPr="00694634">
        <w:rPr>
          <w:rFonts w:ascii="Helvetica" w:hAnsi="Helvetica"/>
          <w:sz w:val="22"/>
          <w:szCs w:val="22"/>
        </w:rPr>
        <w:t xml:space="preserve"> is an entertaining gaming experience. Our talented team has created a game that will engage players with multiplier Wilds and </w:t>
      </w:r>
      <w:proofErr w:type="spellStart"/>
      <w:r w:rsidRPr="00694634">
        <w:rPr>
          <w:rFonts w:ascii="Helvetica" w:hAnsi="Helvetica"/>
          <w:sz w:val="22"/>
          <w:szCs w:val="22"/>
        </w:rPr>
        <w:t>Respins</w:t>
      </w:r>
      <w:proofErr w:type="spellEnd"/>
      <w:r w:rsidRPr="00694634">
        <w:rPr>
          <w:rFonts w:ascii="Helvetica" w:hAnsi="Helvetica"/>
          <w:sz w:val="22"/>
          <w:szCs w:val="22"/>
        </w:rPr>
        <w:t xml:space="preserve">, plus the </w:t>
      </w:r>
      <w:proofErr w:type="gramStart"/>
      <w:r w:rsidRPr="00694634">
        <w:rPr>
          <w:rFonts w:ascii="Helvetica" w:hAnsi="Helvetica"/>
          <w:sz w:val="22"/>
          <w:szCs w:val="22"/>
        </w:rPr>
        <w:t>added bonus</w:t>
      </w:r>
      <w:proofErr w:type="gramEnd"/>
      <w:r w:rsidRPr="00694634">
        <w:rPr>
          <w:rFonts w:ascii="Helvetica" w:hAnsi="Helvetica"/>
          <w:sz w:val="22"/>
          <w:szCs w:val="22"/>
        </w:rPr>
        <w:t xml:space="preserve"> guaranteed Wild Explosions in </w:t>
      </w:r>
      <w:proofErr w:type="spellStart"/>
      <w:r w:rsidRPr="00694634">
        <w:rPr>
          <w:rFonts w:ascii="Helvetica" w:hAnsi="Helvetica"/>
          <w:sz w:val="22"/>
          <w:szCs w:val="22"/>
        </w:rPr>
        <w:t>XXXtreme</w:t>
      </w:r>
      <w:proofErr w:type="spellEnd"/>
      <w:r w:rsidRPr="00694634">
        <w:rPr>
          <w:rFonts w:ascii="Helvetica" w:hAnsi="Helvetica"/>
          <w:sz w:val="22"/>
          <w:szCs w:val="22"/>
        </w:rPr>
        <w:t xml:space="preserve"> Spins. Just stay out of Chef Zombie’s way, you wouldn’t want to end up on the menu!”</w:t>
      </w:r>
    </w:p>
    <w:p w14:paraId="4F7CA4EE" w14:textId="181CF116" w:rsidR="00694634" w:rsidRDefault="00694634" w:rsidP="00694634">
      <w:pPr>
        <w:rPr>
          <w:rFonts w:ascii="Arial" w:hAnsi="Arial" w:cs="Arial"/>
          <w:sz w:val="23"/>
          <w:szCs w:val="23"/>
          <w:lang w:val="en-US"/>
        </w:rPr>
      </w:pPr>
    </w:p>
    <w:p w14:paraId="75EEEE04" w14:textId="67113054" w:rsidR="006E380E" w:rsidRPr="00577ED4" w:rsidRDefault="00472C7D" w:rsidP="0072051E">
      <w:pPr>
        <w:jc w:val="both"/>
        <w:rPr>
          <w:rFonts w:ascii="Arial" w:eastAsiaTheme="minorHAnsi" w:hAnsi="Arial" w:cs="Arial"/>
          <w:b/>
          <w:bCs/>
          <w:color w:val="000000"/>
          <w:sz w:val="21"/>
          <w:szCs w:val="21"/>
          <w:lang w:eastAsia="en-US"/>
        </w:rPr>
      </w:pPr>
      <w:r w:rsidRPr="00577ED4">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577ED4" w:rsidRDefault="00000000" w:rsidP="00472C7D">
      <w:pPr>
        <w:rPr>
          <w:rFonts w:ascii="Arial" w:eastAsiaTheme="minorHAnsi" w:hAnsi="Arial" w:cs="Arial"/>
          <w:color w:val="000000"/>
          <w:sz w:val="21"/>
          <w:szCs w:val="21"/>
          <w:lang w:eastAsia="en-US"/>
        </w:rPr>
      </w:pPr>
      <w:hyperlink r:id="rId11" w:history="1">
        <w:r w:rsidR="006E380E" w:rsidRPr="00577ED4">
          <w:rPr>
            <w:rStyle w:val="Hyperlink"/>
            <w:rFonts w:ascii="Arial" w:eastAsiaTheme="minorHAnsi" w:hAnsi="Arial" w:cs="Arial"/>
            <w:sz w:val="21"/>
            <w:szCs w:val="21"/>
            <w:lang w:eastAsia="en-US"/>
          </w:rPr>
          <w:t>press@evolution.com</w:t>
        </w:r>
      </w:hyperlink>
      <w:r w:rsidR="006E380E" w:rsidRPr="00577ED4">
        <w:rPr>
          <w:rFonts w:ascii="Arial" w:eastAsiaTheme="minorHAnsi" w:hAnsi="Arial" w:cs="Arial"/>
          <w:color w:val="000000"/>
          <w:sz w:val="21"/>
          <w:szCs w:val="21"/>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0E651B" w:rsidRDefault="00B736AB">
      <w:pPr>
        <w:rPr>
          <w:rFonts w:ascii="Arial" w:hAnsi="Arial" w:cs="Arial"/>
          <w:sz w:val="18"/>
          <w:szCs w:val="18"/>
        </w:rPr>
      </w:pPr>
      <w:proofErr w:type="spellStart"/>
      <w:r w:rsidRPr="00B736AB">
        <w:rPr>
          <w:rFonts w:ascii="Arial" w:hAnsi="Arial" w:cs="Arial"/>
          <w:b/>
          <w:bCs/>
          <w:sz w:val="18"/>
          <w:szCs w:val="18"/>
        </w:rPr>
        <w:t>NetEnt</w:t>
      </w:r>
      <w:proofErr w:type="spellEnd"/>
      <w:r w:rsidRPr="00B736AB">
        <w:rPr>
          <w:rFonts w:ascii="Arial" w:hAnsi="Arial" w:cs="Arial"/>
          <w:b/>
          <w:bCs/>
          <w:sz w:val="18"/>
          <w:szCs w:val="18"/>
        </w:rPr>
        <w:t xml:space="preserve">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w:t>
      </w:r>
      <w:proofErr w:type="spellStart"/>
      <w:r w:rsidRPr="00B736AB">
        <w:rPr>
          <w:rFonts w:ascii="Arial" w:hAnsi="Arial" w:cs="Arial"/>
          <w:sz w:val="18"/>
          <w:szCs w:val="18"/>
        </w:rPr>
        <w:t>NetEnt</w:t>
      </w:r>
      <w:proofErr w:type="spellEnd"/>
      <w:r w:rsidRPr="00B736AB">
        <w:rPr>
          <w:rFonts w:ascii="Arial" w:hAnsi="Arial" w:cs="Arial"/>
          <w:sz w:val="18"/>
          <w:szCs w:val="18"/>
        </w:rPr>
        <w:t xml:space="preserve"> holds licenses in Alderney, Belgium, Gibraltar, Malta, Romania, Spain, and the UK, as well as the U.S. states of </w:t>
      </w:r>
      <w:r w:rsidR="00F24506">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2" w:history="1">
        <w:r w:rsidR="000E651B" w:rsidRPr="006762E3">
          <w:rPr>
            <w:rStyle w:val="Hyperlink"/>
            <w:rFonts w:ascii="Arial" w:hAnsi="Arial" w:cs="Arial"/>
            <w:sz w:val="18"/>
            <w:szCs w:val="18"/>
          </w:rPr>
          <w:t>www.netent.com</w:t>
        </w:r>
      </w:hyperlink>
      <w:r w:rsidR="000E651B">
        <w:rPr>
          <w:rFonts w:ascii="Arial" w:hAnsi="Arial" w:cs="Arial"/>
          <w:sz w:val="18"/>
          <w:szCs w:val="18"/>
        </w:rPr>
        <w:t xml:space="preserve"> </w:t>
      </w:r>
    </w:p>
    <w:sectPr w:rsidR="0063493F" w:rsidRPr="000E651B"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D280" w14:textId="77777777" w:rsidR="0067522C" w:rsidRDefault="0067522C">
      <w:r>
        <w:separator/>
      </w:r>
    </w:p>
  </w:endnote>
  <w:endnote w:type="continuationSeparator" w:id="0">
    <w:p w14:paraId="4034CCC3" w14:textId="77777777" w:rsidR="0067522C" w:rsidRDefault="0067522C">
      <w:r>
        <w:continuationSeparator/>
      </w:r>
    </w:p>
  </w:endnote>
  <w:endnote w:type="continuationNotice" w:id="1">
    <w:p w14:paraId="506DB7E8" w14:textId="77777777" w:rsidR="0067522C" w:rsidRDefault="0067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B06040202020202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B37A" w14:textId="77777777" w:rsidR="0067522C" w:rsidRDefault="0067522C">
      <w:r>
        <w:separator/>
      </w:r>
    </w:p>
  </w:footnote>
  <w:footnote w:type="continuationSeparator" w:id="0">
    <w:p w14:paraId="10B41EE0" w14:textId="77777777" w:rsidR="0067522C" w:rsidRDefault="0067522C">
      <w:r>
        <w:continuationSeparator/>
      </w:r>
    </w:p>
  </w:footnote>
  <w:footnote w:type="continuationNotice" w:id="1">
    <w:p w14:paraId="54748A0B" w14:textId="77777777" w:rsidR="0067522C" w:rsidRDefault="00675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05793"/>
    <w:rsid w:val="00014474"/>
    <w:rsid w:val="00027B3C"/>
    <w:rsid w:val="000347F0"/>
    <w:rsid w:val="000460FE"/>
    <w:rsid w:val="00052552"/>
    <w:rsid w:val="0006307C"/>
    <w:rsid w:val="000703E9"/>
    <w:rsid w:val="000720FC"/>
    <w:rsid w:val="00081C37"/>
    <w:rsid w:val="00092515"/>
    <w:rsid w:val="000A06CD"/>
    <w:rsid w:val="000A0A27"/>
    <w:rsid w:val="000A50FF"/>
    <w:rsid w:val="000A540D"/>
    <w:rsid w:val="000A78EB"/>
    <w:rsid w:val="000B09A1"/>
    <w:rsid w:val="000B11C6"/>
    <w:rsid w:val="000C1692"/>
    <w:rsid w:val="000D01F2"/>
    <w:rsid w:val="000D251D"/>
    <w:rsid w:val="000E0CEB"/>
    <w:rsid w:val="000E1C6C"/>
    <w:rsid w:val="000E2730"/>
    <w:rsid w:val="000E651B"/>
    <w:rsid w:val="000F2670"/>
    <w:rsid w:val="000F5062"/>
    <w:rsid w:val="000F64AB"/>
    <w:rsid w:val="001053FA"/>
    <w:rsid w:val="001063C7"/>
    <w:rsid w:val="001323B5"/>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2C6F"/>
    <w:rsid w:val="00263302"/>
    <w:rsid w:val="002644DF"/>
    <w:rsid w:val="0027006D"/>
    <w:rsid w:val="002802D6"/>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0AA1"/>
    <w:rsid w:val="003220FF"/>
    <w:rsid w:val="00326C9E"/>
    <w:rsid w:val="0033441D"/>
    <w:rsid w:val="00344580"/>
    <w:rsid w:val="00344FCC"/>
    <w:rsid w:val="0034634C"/>
    <w:rsid w:val="0034762F"/>
    <w:rsid w:val="00355108"/>
    <w:rsid w:val="00356D47"/>
    <w:rsid w:val="003623D1"/>
    <w:rsid w:val="00373D96"/>
    <w:rsid w:val="0038193D"/>
    <w:rsid w:val="0038194D"/>
    <w:rsid w:val="00382C43"/>
    <w:rsid w:val="00386F8D"/>
    <w:rsid w:val="0038738C"/>
    <w:rsid w:val="003B101F"/>
    <w:rsid w:val="003B4061"/>
    <w:rsid w:val="003C07D3"/>
    <w:rsid w:val="003C548E"/>
    <w:rsid w:val="003D684E"/>
    <w:rsid w:val="003F3D76"/>
    <w:rsid w:val="003F5C05"/>
    <w:rsid w:val="00403731"/>
    <w:rsid w:val="004050CC"/>
    <w:rsid w:val="00430ECB"/>
    <w:rsid w:val="00436995"/>
    <w:rsid w:val="004374F1"/>
    <w:rsid w:val="004379E3"/>
    <w:rsid w:val="00450AF8"/>
    <w:rsid w:val="00462EDA"/>
    <w:rsid w:val="00472C7D"/>
    <w:rsid w:val="0047672F"/>
    <w:rsid w:val="00484098"/>
    <w:rsid w:val="0048752C"/>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5259"/>
    <w:rsid w:val="00526AC3"/>
    <w:rsid w:val="005303A2"/>
    <w:rsid w:val="00532D24"/>
    <w:rsid w:val="005348E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043A2"/>
    <w:rsid w:val="0061067F"/>
    <w:rsid w:val="00611204"/>
    <w:rsid w:val="0062508E"/>
    <w:rsid w:val="0062788B"/>
    <w:rsid w:val="00631D0D"/>
    <w:rsid w:val="0063493F"/>
    <w:rsid w:val="006445E8"/>
    <w:rsid w:val="0065228A"/>
    <w:rsid w:val="00656E29"/>
    <w:rsid w:val="0067522C"/>
    <w:rsid w:val="00675FB5"/>
    <w:rsid w:val="006812EB"/>
    <w:rsid w:val="00694634"/>
    <w:rsid w:val="00695637"/>
    <w:rsid w:val="006A31B3"/>
    <w:rsid w:val="006A4DC7"/>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3FAD"/>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3F18"/>
    <w:rsid w:val="00815292"/>
    <w:rsid w:val="0081599C"/>
    <w:rsid w:val="0082163A"/>
    <w:rsid w:val="0084564E"/>
    <w:rsid w:val="008467F8"/>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84261"/>
    <w:rsid w:val="00993597"/>
    <w:rsid w:val="009A10DC"/>
    <w:rsid w:val="009A26A5"/>
    <w:rsid w:val="009A43E9"/>
    <w:rsid w:val="009B22EF"/>
    <w:rsid w:val="009B4384"/>
    <w:rsid w:val="009C1195"/>
    <w:rsid w:val="009C144F"/>
    <w:rsid w:val="009C3E0A"/>
    <w:rsid w:val="009C6927"/>
    <w:rsid w:val="009C6EF4"/>
    <w:rsid w:val="009D72C8"/>
    <w:rsid w:val="009E0FDF"/>
    <w:rsid w:val="00A07FE0"/>
    <w:rsid w:val="00A10194"/>
    <w:rsid w:val="00A14CAD"/>
    <w:rsid w:val="00A41767"/>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4467"/>
    <w:rsid w:val="00AF733E"/>
    <w:rsid w:val="00B018D9"/>
    <w:rsid w:val="00B04842"/>
    <w:rsid w:val="00B05BA6"/>
    <w:rsid w:val="00B132A4"/>
    <w:rsid w:val="00B22E1A"/>
    <w:rsid w:val="00B25831"/>
    <w:rsid w:val="00B41A39"/>
    <w:rsid w:val="00B42FE2"/>
    <w:rsid w:val="00B43EA7"/>
    <w:rsid w:val="00B458B9"/>
    <w:rsid w:val="00B5039C"/>
    <w:rsid w:val="00B53C26"/>
    <w:rsid w:val="00B57AEA"/>
    <w:rsid w:val="00B6004E"/>
    <w:rsid w:val="00B62FA5"/>
    <w:rsid w:val="00B71321"/>
    <w:rsid w:val="00B7156C"/>
    <w:rsid w:val="00B736AB"/>
    <w:rsid w:val="00B74F16"/>
    <w:rsid w:val="00B77E23"/>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121"/>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229EB"/>
    <w:rsid w:val="00D31650"/>
    <w:rsid w:val="00D33DD7"/>
    <w:rsid w:val="00D35960"/>
    <w:rsid w:val="00D447DB"/>
    <w:rsid w:val="00D45201"/>
    <w:rsid w:val="00D47E90"/>
    <w:rsid w:val="00D570EC"/>
    <w:rsid w:val="00D64343"/>
    <w:rsid w:val="00D95C73"/>
    <w:rsid w:val="00D970F8"/>
    <w:rsid w:val="00DB669C"/>
    <w:rsid w:val="00DC0239"/>
    <w:rsid w:val="00DC147E"/>
    <w:rsid w:val="00DC3D6B"/>
    <w:rsid w:val="00DC61F0"/>
    <w:rsid w:val="00DE1E06"/>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2A9"/>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356E"/>
    <w:rsid w:val="00F35661"/>
    <w:rsid w:val="00F40BB2"/>
    <w:rsid w:val="00F538D8"/>
    <w:rsid w:val="00F610C1"/>
    <w:rsid w:val="00F65560"/>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 w:val="01D148DE"/>
    <w:rsid w:val="05E078E2"/>
    <w:rsid w:val="0BD4ACA1"/>
    <w:rsid w:val="0F6E32CB"/>
    <w:rsid w:val="1F1F732A"/>
    <w:rsid w:val="2C823A08"/>
    <w:rsid w:val="342D3369"/>
    <w:rsid w:val="352B2F82"/>
    <w:rsid w:val="35E8C486"/>
    <w:rsid w:val="3F94F735"/>
    <w:rsid w:val="40932645"/>
    <w:rsid w:val="47F7D6CC"/>
    <w:rsid w:val="4A5B14BF"/>
    <w:rsid w:val="4AAA541F"/>
    <w:rsid w:val="4C462480"/>
    <w:rsid w:val="4DE1F4E1"/>
    <w:rsid w:val="53E96426"/>
    <w:rsid w:val="55853487"/>
    <w:rsid w:val="645E2335"/>
    <w:rsid w:val="701C495E"/>
    <w:rsid w:val="7369ACD5"/>
    <w:rsid w:val="741893BE"/>
    <w:rsid w:val="7E39D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 w:id="2092308052">
      <w:bodyDiv w:val="1"/>
      <w:marLeft w:val="0"/>
      <w:marRight w:val="0"/>
      <w:marTop w:val="0"/>
      <w:marBottom w:val="0"/>
      <w:divBdr>
        <w:top w:val="none" w:sz="0" w:space="0" w:color="auto"/>
        <w:left w:val="none" w:sz="0" w:space="0" w:color="auto"/>
        <w:bottom w:val="none" w:sz="0" w:space="0" w:color="auto"/>
        <w:right w:val="none" w:sz="0" w:space="0" w:color="auto"/>
      </w:divBdr>
      <w:divsChild>
        <w:div w:id="1815365850">
          <w:marLeft w:val="0"/>
          <w:marRight w:val="0"/>
          <w:marTop w:val="0"/>
          <w:marBottom w:val="0"/>
          <w:divBdr>
            <w:top w:val="none" w:sz="0" w:space="0" w:color="auto"/>
            <w:left w:val="none" w:sz="0" w:space="0" w:color="auto"/>
            <w:bottom w:val="none" w:sz="0" w:space="0" w:color="auto"/>
            <w:right w:val="none" w:sz="0" w:space="0" w:color="auto"/>
          </w:divBdr>
          <w:divsChild>
            <w:div w:id="398988262">
              <w:marLeft w:val="0"/>
              <w:marRight w:val="0"/>
              <w:marTop w:val="0"/>
              <w:marBottom w:val="0"/>
              <w:divBdr>
                <w:top w:val="none" w:sz="0" w:space="0" w:color="auto"/>
                <w:left w:val="none" w:sz="0" w:space="0" w:color="auto"/>
                <w:bottom w:val="none" w:sz="0" w:space="0" w:color="auto"/>
                <w:right w:val="none" w:sz="0" w:space="0" w:color="auto"/>
              </w:divBdr>
              <w:divsChild>
                <w:div w:id="570191710">
                  <w:marLeft w:val="0"/>
                  <w:marRight w:val="0"/>
                  <w:marTop w:val="0"/>
                  <w:marBottom w:val="0"/>
                  <w:divBdr>
                    <w:top w:val="none" w:sz="0" w:space="0" w:color="auto"/>
                    <w:left w:val="none" w:sz="0" w:space="0" w:color="auto"/>
                    <w:bottom w:val="none" w:sz="0" w:space="0" w:color="auto"/>
                    <w:right w:val="none" w:sz="0" w:space="0" w:color="auto"/>
                  </w:divBdr>
                  <w:divsChild>
                    <w:div w:id="217908061">
                      <w:marLeft w:val="0"/>
                      <w:marRight w:val="0"/>
                      <w:marTop w:val="0"/>
                      <w:marBottom w:val="0"/>
                      <w:divBdr>
                        <w:top w:val="none" w:sz="0" w:space="0" w:color="auto"/>
                        <w:left w:val="none" w:sz="0" w:space="0" w:color="auto"/>
                        <w:bottom w:val="none" w:sz="0" w:space="0" w:color="auto"/>
                        <w:right w:val="none" w:sz="0" w:space="0" w:color="auto"/>
                      </w:divBdr>
                      <w:divsChild>
                        <w:div w:id="844318779">
                          <w:marLeft w:val="0"/>
                          <w:marRight w:val="0"/>
                          <w:marTop w:val="0"/>
                          <w:marBottom w:val="0"/>
                          <w:divBdr>
                            <w:top w:val="none" w:sz="0" w:space="0" w:color="auto"/>
                            <w:left w:val="none" w:sz="0" w:space="0" w:color="auto"/>
                            <w:bottom w:val="none" w:sz="0" w:space="0" w:color="auto"/>
                            <w:right w:val="none" w:sz="0" w:space="0" w:color="auto"/>
                          </w:divBdr>
                          <w:divsChild>
                            <w:div w:id="1859616568">
                              <w:marLeft w:val="0"/>
                              <w:marRight w:val="0"/>
                              <w:marTop w:val="0"/>
                              <w:marBottom w:val="0"/>
                              <w:divBdr>
                                <w:top w:val="none" w:sz="0" w:space="0" w:color="auto"/>
                                <w:left w:val="none" w:sz="0" w:space="0" w:color="auto"/>
                                <w:bottom w:val="none" w:sz="0" w:space="0" w:color="auto"/>
                                <w:right w:val="none" w:sz="0" w:space="0" w:color="auto"/>
                              </w:divBdr>
                              <w:divsChild>
                                <w:div w:id="1848399754">
                                  <w:marLeft w:val="0"/>
                                  <w:marRight w:val="0"/>
                                  <w:marTop w:val="0"/>
                                  <w:marBottom w:val="0"/>
                                  <w:divBdr>
                                    <w:top w:val="none" w:sz="0" w:space="0" w:color="auto"/>
                                    <w:left w:val="none" w:sz="0" w:space="0" w:color="auto"/>
                                    <w:bottom w:val="none" w:sz="0" w:space="0" w:color="auto"/>
                                    <w:right w:val="none" w:sz="0" w:space="0" w:color="auto"/>
                                  </w:divBdr>
                                  <w:divsChild>
                                    <w:div w:id="452093368">
                                      <w:marLeft w:val="0"/>
                                      <w:marRight w:val="0"/>
                                      <w:marTop w:val="0"/>
                                      <w:marBottom w:val="0"/>
                                      <w:divBdr>
                                        <w:top w:val="none" w:sz="0" w:space="0" w:color="auto"/>
                                        <w:left w:val="none" w:sz="0" w:space="0" w:color="auto"/>
                                        <w:bottom w:val="none" w:sz="0" w:space="0" w:color="auto"/>
                                        <w:right w:val="none" w:sz="0" w:space="0" w:color="auto"/>
                                      </w:divBdr>
                                      <w:divsChild>
                                        <w:div w:id="219025186">
                                          <w:marLeft w:val="0"/>
                                          <w:marRight w:val="0"/>
                                          <w:marTop w:val="0"/>
                                          <w:marBottom w:val="0"/>
                                          <w:divBdr>
                                            <w:top w:val="none" w:sz="0" w:space="0" w:color="auto"/>
                                            <w:left w:val="none" w:sz="0" w:space="0" w:color="auto"/>
                                            <w:bottom w:val="none" w:sz="0" w:space="0" w:color="auto"/>
                                            <w:right w:val="none" w:sz="0" w:space="0" w:color="auto"/>
                                          </w:divBdr>
                                          <w:divsChild>
                                            <w:div w:id="1376542236">
                                              <w:marLeft w:val="0"/>
                                              <w:marRight w:val="0"/>
                                              <w:marTop w:val="0"/>
                                              <w:marBottom w:val="0"/>
                                              <w:divBdr>
                                                <w:top w:val="none" w:sz="0" w:space="0" w:color="auto"/>
                                                <w:left w:val="none" w:sz="0" w:space="0" w:color="auto"/>
                                                <w:bottom w:val="none" w:sz="0" w:space="0" w:color="auto"/>
                                                <w:right w:val="none" w:sz="0" w:space="0" w:color="auto"/>
                                              </w:divBdr>
                                              <w:divsChild>
                                                <w:div w:id="1181970879">
                                                  <w:marLeft w:val="0"/>
                                                  <w:marRight w:val="0"/>
                                                  <w:marTop w:val="0"/>
                                                  <w:marBottom w:val="0"/>
                                                  <w:divBdr>
                                                    <w:top w:val="none" w:sz="0" w:space="0" w:color="auto"/>
                                                    <w:left w:val="none" w:sz="0" w:space="0" w:color="auto"/>
                                                    <w:bottom w:val="none" w:sz="0" w:space="0" w:color="auto"/>
                                                    <w:right w:val="none" w:sz="0" w:space="0" w:color="auto"/>
                                                  </w:divBdr>
                                                  <w:divsChild>
                                                    <w:div w:id="1672829249">
                                                      <w:marLeft w:val="0"/>
                                                      <w:marRight w:val="0"/>
                                                      <w:marTop w:val="0"/>
                                                      <w:marBottom w:val="0"/>
                                                      <w:divBdr>
                                                        <w:top w:val="none" w:sz="0" w:space="0" w:color="auto"/>
                                                        <w:left w:val="none" w:sz="0" w:space="0" w:color="auto"/>
                                                        <w:bottom w:val="none" w:sz="0" w:space="0" w:color="auto"/>
                                                        <w:right w:val="none" w:sz="0" w:space="0" w:color="auto"/>
                                                      </w:divBdr>
                                                      <w:divsChild>
                                                        <w:div w:id="222720387">
                                                          <w:marLeft w:val="0"/>
                                                          <w:marRight w:val="0"/>
                                                          <w:marTop w:val="0"/>
                                                          <w:marBottom w:val="0"/>
                                                          <w:divBdr>
                                                            <w:top w:val="none" w:sz="0" w:space="0" w:color="auto"/>
                                                            <w:left w:val="none" w:sz="0" w:space="0" w:color="auto"/>
                                                            <w:bottom w:val="none" w:sz="0" w:space="0" w:color="auto"/>
                                                            <w:right w:val="none" w:sz="0" w:space="0" w:color="auto"/>
                                                          </w:divBdr>
                                                          <w:divsChild>
                                                            <w:div w:id="1326785719">
                                                              <w:marLeft w:val="0"/>
                                                              <w:marRight w:val="0"/>
                                                              <w:marTop w:val="0"/>
                                                              <w:marBottom w:val="0"/>
                                                              <w:divBdr>
                                                                <w:top w:val="none" w:sz="0" w:space="0" w:color="auto"/>
                                                                <w:left w:val="none" w:sz="0" w:space="0" w:color="auto"/>
                                                                <w:bottom w:val="none" w:sz="0" w:space="0" w:color="auto"/>
                                                                <w:right w:val="none" w:sz="0" w:space="0" w:color="auto"/>
                                                              </w:divBdr>
                                                              <w:divsChild>
                                                                <w:div w:id="1673415297">
                                                                  <w:marLeft w:val="0"/>
                                                                  <w:marRight w:val="0"/>
                                                                  <w:marTop w:val="0"/>
                                                                  <w:marBottom w:val="0"/>
                                                                  <w:divBdr>
                                                                    <w:top w:val="none" w:sz="0" w:space="0" w:color="auto"/>
                                                                    <w:left w:val="none" w:sz="0" w:space="0" w:color="auto"/>
                                                                    <w:bottom w:val="none" w:sz="0" w:space="0" w:color="auto"/>
                                                                    <w:right w:val="none" w:sz="0" w:space="0" w:color="auto"/>
                                                                  </w:divBdr>
                                                                  <w:divsChild>
                                                                    <w:div w:id="795686575">
                                                                      <w:marLeft w:val="0"/>
                                                                      <w:marRight w:val="0"/>
                                                                      <w:marTop w:val="0"/>
                                                                      <w:marBottom w:val="0"/>
                                                                      <w:divBdr>
                                                                        <w:top w:val="none" w:sz="0" w:space="0" w:color="auto"/>
                                                                        <w:left w:val="none" w:sz="0" w:space="0" w:color="auto"/>
                                                                        <w:bottom w:val="none" w:sz="0" w:space="0" w:color="auto"/>
                                                                        <w:right w:val="none" w:sz="0" w:space="0" w:color="auto"/>
                                                                      </w:divBdr>
                                                                      <w:divsChild>
                                                                        <w:div w:id="860774892">
                                                                          <w:marLeft w:val="0"/>
                                                                          <w:marRight w:val="0"/>
                                                                          <w:marTop w:val="0"/>
                                                                          <w:marBottom w:val="0"/>
                                                                          <w:divBdr>
                                                                            <w:top w:val="none" w:sz="0" w:space="0" w:color="auto"/>
                                                                            <w:left w:val="none" w:sz="0" w:space="0" w:color="auto"/>
                                                                            <w:bottom w:val="none" w:sz="0" w:space="0" w:color="auto"/>
                                                                            <w:right w:val="none" w:sz="0" w:space="0" w:color="auto"/>
                                                                          </w:divBdr>
                                                                          <w:divsChild>
                                                                            <w:div w:id="1182204359">
                                                                              <w:marLeft w:val="0"/>
                                                                              <w:marRight w:val="0"/>
                                                                              <w:marTop w:val="0"/>
                                                                              <w:marBottom w:val="0"/>
                                                                              <w:divBdr>
                                                                                <w:top w:val="none" w:sz="0" w:space="0" w:color="auto"/>
                                                                                <w:left w:val="none" w:sz="0" w:space="0" w:color="auto"/>
                                                                                <w:bottom w:val="none" w:sz="0" w:space="0" w:color="auto"/>
                                                                                <w:right w:val="none" w:sz="0" w:space="0" w:color="auto"/>
                                                                              </w:divBdr>
                                                                              <w:divsChild>
                                                                                <w:div w:id="212035790">
                                                                                  <w:marLeft w:val="0"/>
                                                                                  <w:marRight w:val="0"/>
                                                                                  <w:marTop w:val="0"/>
                                                                                  <w:marBottom w:val="0"/>
                                                                                  <w:divBdr>
                                                                                    <w:top w:val="none" w:sz="0" w:space="0" w:color="auto"/>
                                                                                    <w:left w:val="none" w:sz="0" w:space="0" w:color="auto"/>
                                                                                    <w:bottom w:val="none" w:sz="0" w:space="0" w:color="auto"/>
                                                                                    <w:right w:val="none" w:sz="0" w:space="0" w:color="auto"/>
                                                                                  </w:divBdr>
                                                                                  <w:divsChild>
                                                                                    <w:div w:id="564728563">
                                                                                      <w:marLeft w:val="0"/>
                                                                                      <w:marRight w:val="0"/>
                                                                                      <w:marTop w:val="0"/>
                                                                                      <w:marBottom w:val="0"/>
                                                                                      <w:divBdr>
                                                                                        <w:top w:val="none" w:sz="0" w:space="0" w:color="auto"/>
                                                                                        <w:left w:val="none" w:sz="0" w:space="0" w:color="auto"/>
                                                                                        <w:bottom w:val="none" w:sz="0" w:space="0" w:color="auto"/>
                                                                                        <w:right w:val="none" w:sz="0" w:space="0" w:color="auto"/>
                                                                                      </w:divBdr>
                                                                                      <w:divsChild>
                                                                                        <w:div w:id="1402556429">
                                                                                          <w:marLeft w:val="0"/>
                                                                                          <w:marRight w:val="0"/>
                                                                                          <w:marTop w:val="0"/>
                                                                                          <w:marBottom w:val="0"/>
                                                                                          <w:divBdr>
                                                                                            <w:top w:val="none" w:sz="0" w:space="0" w:color="auto"/>
                                                                                            <w:left w:val="none" w:sz="0" w:space="0" w:color="auto"/>
                                                                                            <w:bottom w:val="none" w:sz="0" w:space="0" w:color="auto"/>
                                                                                            <w:right w:val="none" w:sz="0" w:space="0" w:color="auto"/>
                                                                                          </w:divBdr>
                                                                                          <w:divsChild>
                                                                                            <w:div w:id="2145780288">
                                                                                              <w:marLeft w:val="-240"/>
                                                                                              <w:marRight w:val="-120"/>
                                                                                              <w:marTop w:val="0"/>
                                                                                              <w:marBottom w:val="0"/>
                                                                                              <w:divBdr>
                                                                                                <w:top w:val="none" w:sz="0" w:space="0" w:color="auto"/>
                                                                                                <w:left w:val="none" w:sz="0" w:space="0" w:color="auto"/>
                                                                                                <w:bottom w:val="none" w:sz="0" w:space="0" w:color="auto"/>
                                                                                                <w:right w:val="none" w:sz="0" w:space="0" w:color="auto"/>
                                                                                              </w:divBdr>
                                                                                              <w:divsChild>
                                                                                                <w:div w:id="806749918">
                                                                                                  <w:marLeft w:val="0"/>
                                                                                                  <w:marRight w:val="0"/>
                                                                                                  <w:marTop w:val="0"/>
                                                                                                  <w:marBottom w:val="60"/>
                                                                                                  <w:divBdr>
                                                                                                    <w:top w:val="none" w:sz="0" w:space="0" w:color="auto"/>
                                                                                                    <w:left w:val="none" w:sz="0" w:space="0" w:color="auto"/>
                                                                                                    <w:bottom w:val="none" w:sz="0" w:space="0" w:color="auto"/>
                                                                                                    <w:right w:val="none" w:sz="0" w:space="0" w:color="auto"/>
                                                                                                  </w:divBdr>
                                                                                                  <w:divsChild>
                                                                                                    <w:div w:id="995569288">
                                                                                                      <w:marLeft w:val="0"/>
                                                                                                      <w:marRight w:val="0"/>
                                                                                                      <w:marTop w:val="0"/>
                                                                                                      <w:marBottom w:val="0"/>
                                                                                                      <w:divBdr>
                                                                                                        <w:top w:val="none" w:sz="0" w:space="0" w:color="auto"/>
                                                                                                        <w:left w:val="none" w:sz="0" w:space="0" w:color="auto"/>
                                                                                                        <w:bottom w:val="none" w:sz="0" w:space="0" w:color="auto"/>
                                                                                                        <w:right w:val="none" w:sz="0" w:space="0" w:color="auto"/>
                                                                                                      </w:divBdr>
                                                                                                      <w:divsChild>
                                                                                                        <w:div w:id="1707096927">
                                                                                                          <w:marLeft w:val="0"/>
                                                                                                          <w:marRight w:val="0"/>
                                                                                                          <w:marTop w:val="0"/>
                                                                                                          <w:marBottom w:val="0"/>
                                                                                                          <w:divBdr>
                                                                                                            <w:top w:val="none" w:sz="0" w:space="0" w:color="auto"/>
                                                                                                            <w:left w:val="none" w:sz="0" w:space="0" w:color="auto"/>
                                                                                                            <w:bottom w:val="none" w:sz="0" w:space="0" w:color="auto"/>
                                                                                                            <w:right w:val="none" w:sz="0" w:space="0" w:color="auto"/>
                                                                                                          </w:divBdr>
                                                                                                          <w:divsChild>
                                                                                                            <w:div w:id="2026059052">
                                                                                                              <w:marLeft w:val="0"/>
                                                                                                              <w:marRight w:val="0"/>
                                                                                                              <w:marTop w:val="0"/>
                                                                                                              <w:marBottom w:val="0"/>
                                                                                                              <w:divBdr>
                                                                                                                <w:top w:val="none" w:sz="0" w:space="0" w:color="auto"/>
                                                                                                                <w:left w:val="none" w:sz="0" w:space="0" w:color="auto"/>
                                                                                                                <w:bottom w:val="none" w:sz="0" w:space="0" w:color="auto"/>
                                                                                                                <w:right w:val="none" w:sz="0" w:space="0" w:color="auto"/>
                                                                                                              </w:divBdr>
                                                                                                              <w:divsChild>
                                                                                                                <w:div w:id="66828779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05202">
                                                                                          <w:marLeft w:val="0"/>
                                                                                          <w:marRight w:val="0"/>
                                                                                          <w:marTop w:val="0"/>
                                                                                          <w:marBottom w:val="0"/>
                                                                                          <w:divBdr>
                                                                                            <w:top w:val="none" w:sz="0" w:space="0" w:color="auto"/>
                                                                                            <w:left w:val="none" w:sz="0" w:space="0" w:color="auto"/>
                                                                                            <w:bottom w:val="none" w:sz="0" w:space="0" w:color="auto"/>
                                                                                            <w:right w:val="none" w:sz="0" w:space="0" w:color="auto"/>
                                                                                          </w:divBdr>
                                                                                          <w:divsChild>
                                                                                            <w:div w:id="72391228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09B889-AA32-4765-A7A3-1E5F7DD8ED4E}">
  <ds:schemaRefs>
    <ds:schemaRef ds:uri="http://schemas.microsoft.com/sharepoint/v3/contenttype/forms"/>
  </ds:schemaRefs>
</ds:datastoreItem>
</file>

<file path=customXml/itemProps3.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Shaun Pace</cp:lastModifiedBy>
  <cp:revision>9</cp:revision>
  <dcterms:created xsi:type="dcterms:W3CDTF">2023-05-05T14:34:00Z</dcterms:created>
  <dcterms:modified xsi:type="dcterms:W3CDTF">2023-05-09T08:12:00Z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